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87F" w:rsidRDefault="00A7587F" w:rsidP="00A7587F">
      <w:pPr>
        <w:pStyle w:val="NoSpacing"/>
        <w:rPr>
          <w:b/>
        </w:rPr>
      </w:pPr>
      <w:r>
        <w:rPr>
          <w:b/>
        </w:rPr>
        <w:t>Historical Document Assignment: Conjuring Under Slavery (5 points)</w:t>
      </w:r>
    </w:p>
    <w:p w:rsidR="00A7587F" w:rsidRDefault="00A7587F" w:rsidP="00A7587F">
      <w:pPr>
        <w:pStyle w:val="NoSpacing"/>
        <w:rPr>
          <w:b/>
        </w:rPr>
      </w:pPr>
      <w:r>
        <w:rPr>
          <w:b/>
        </w:rPr>
        <w:t>Due: April 24 (post response to Canvas)</w:t>
      </w:r>
    </w:p>
    <w:p w:rsidR="00A7587F" w:rsidRDefault="00A7587F" w:rsidP="00A7587F">
      <w:pPr>
        <w:pStyle w:val="NoSpacing"/>
        <w:rPr>
          <w:b/>
        </w:rPr>
      </w:pPr>
    </w:p>
    <w:p w:rsidR="00A7587F" w:rsidRPr="00C72E14" w:rsidRDefault="00A7587F" w:rsidP="00A7587F">
      <w:pPr>
        <w:pStyle w:val="NoSpacing"/>
        <w:rPr>
          <w:b/>
        </w:rPr>
      </w:pPr>
      <w:r w:rsidRPr="00C72E14">
        <w:rPr>
          <w:b/>
        </w:rPr>
        <w:t>Instructions</w:t>
      </w:r>
    </w:p>
    <w:p w:rsidR="00A7587F" w:rsidRDefault="00A7587F" w:rsidP="00A7587F">
      <w:pPr>
        <w:pStyle w:val="NoSpacing"/>
      </w:pPr>
    </w:p>
    <w:p w:rsidR="00A7587F" w:rsidRDefault="00A7587F" w:rsidP="00A7587F">
      <w:pPr>
        <w:pStyle w:val="NoSpacing"/>
      </w:pPr>
      <w:r>
        <w:t xml:space="preserve">This assignment assumes you have read Chapter </w:t>
      </w:r>
      <w:r>
        <w:t>1</w:t>
      </w:r>
      <w:r>
        <w:t xml:space="preserve">2 of the online textbook. </w:t>
      </w:r>
      <w:r w:rsidRPr="00261227">
        <w:t xml:space="preserve">Henry Bibb, born to a white father and a slave mother in Shelby County, Kentucky, in 1815, and was held in slavery in Kentucky, Louisiana, and in present-day Arkansas. In 1837, he escaped through Ohio and Michigan into Canada. In this </w:t>
      </w:r>
      <w:r>
        <w:t>document</w:t>
      </w:r>
      <w:r w:rsidRPr="00261227">
        <w:t>, he describes slaves' notions of conjure that existed alongside Christianity.</w:t>
      </w:r>
      <w:r>
        <w:t xml:space="preserve"> </w:t>
      </w:r>
      <w:r>
        <w:t xml:space="preserve">Students should read </w:t>
      </w:r>
      <w:r>
        <w:t>the document</w:t>
      </w:r>
      <w:r>
        <w:t xml:space="preserve"> and provide a written response to each </w:t>
      </w:r>
      <w:r>
        <w:t xml:space="preserve">assignment </w:t>
      </w:r>
      <w:r>
        <w:t>question</w:t>
      </w:r>
      <w:r>
        <w:t xml:space="preserve"> found after the end of the document</w:t>
      </w:r>
      <w:r>
        <w:t>.</w:t>
      </w:r>
    </w:p>
    <w:p w:rsidR="00A7587F" w:rsidRDefault="00A7587F" w:rsidP="00A7587F">
      <w:pPr>
        <w:pStyle w:val="NoSpacing"/>
      </w:pPr>
    </w:p>
    <w:p w:rsidR="00A7587F" w:rsidRDefault="00A7587F" w:rsidP="00A7587F">
      <w:pPr>
        <w:pStyle w:val="NoSpacing"/>
      </w:pPr>
    </w:p>
    <w:p w:rsidR="00A7587F" w:rsidRDefault="00A7587F" w:rsidP="00A7587F">
      <w:pPr>
        <w:pStyle w:val="NoSpacing"/>
      </w:pPr>
      <w:r>
        <w:t>The response for each question should be at least 150 words. Students are welcome to go over the minimum word count requirement. If you include the question in your response, it does not count toward the word count requirement. The response should be written in complete sentences. The response should be written in your own words. DO NOT use quot</w:t>
      </w:r>
      <w:r>
        <w:t>es from the historical document</w:t>
      </w:r>
      <w:r>
        <w:t>.</w:t>
      </w:r>
    </w:p>
    <w:p w:rsidR="00A7587F" w:rsidRDefault="00A7587F" w:rsidP="00A7587F">
      <w:pPr>
        <w:pStyle w:val="NoSpacing"/>
      </w:pPr>
    </w:p>
    <w:p w:rsidR="00A7587F" w:rsidRDefault="00A7587F" w:rsidP="00A7587F">
      <w:pPr>
        <w:pStyle w:val="NoSpacing"/>
      </w:pPr>
    </w:p>
    <w:p w:rsidR="00A7587F" w:rsidRDefault="00A7587F" w:rsidP="00A7587F">
      <w:pPr>
        <w:pStyle w:val="NoSpacing"/>
      </w:pPr>
      <w:r>
        <w:t>These responses will be evaluated on how well the responses reflect the information prese</w:t>
      </w:r>
      <w:r>
        <w:t>nted in the historical document</w:t>
      </w:r>
      <w:r>
        <w:t>.</w:t>
      </w:r>
    </w:p>
    <w:p w:rsidR="00A7587F" w:rsidRDefault="00A7587F" w:rsidP="00A7587F">
      <w:pPr>
        <w:pStyle w:val="NoSpacing"/>
      </w:pPr>
    </w:p>
    <w:p w:rsidR="00A7587F" w:rsidRDefault="00A7587F" w:rsidP="00A7587F">
      <w:r>
        <w:t>Students should submit their responses as ONE Word doc or PDF file to Canvas.</w:t>
      </w:r>
    </w:p>
    <w:p w:rsidR="00A7587F" w:rsidRPr="00C65986" w:rsidRDefault="00A7587F" w:rsidP="00A7587F">
      <w:pPr>
        <w:pStyle w:val="NoSpacing"/>
      </w:pPr>
    </w:p>
    <w:p w:rsidR="00A7587F" w:rsidRDefault="00A7587F" w:rsidP="00A7587F">
      <w:pPr>
        <w:pStyle w:val="NoSpacing"/>
        <w:rPr>
          <w:b/>
        </w:rPr>
      </w:pPr>
    </w:p>
    <w:p w:rsidR="00A7587F" w:rsidRDefault="00A7587F" w:rsidP="00A7587F">
      <w:pPr>
        <w:jc w:val="center"/>
      </w:pPr>
      <w:r>
        <w:t>The document</w:t>
      </w:r>
      <w:r w:rsidRPr="001A1ABC">
        <w:t xml:space="preserve"> start</w:t>
      </w:r>
      <w:r>
        <w:t>s</w:t>
      </w:r>
      <w:r w:rsidRPr="001A1ABC">
        <w:t xml:space="preserve"> on the next page.</w:t>
      </w:r>
    </w:p>
    <w:p w:rsidR="00A7587F" w:rsidRDefault="00261227" w:rsidP="00A7587F">
      <w:pPr>
        <w:pStyle w:val="NoSpacing"/>
      </w:pPr>
      <w:r w:rsidRPr="00261227">
        <w:rPr>
          <w:b/>
        </w:rPr>
        <w:br/>
      </w:r>
    </w:p>
    <w:p w:rsidR="00A7587F" w:rsidRDefault="00A7587F">
      <w:pPr>
        <w:rPr>
          <w:b/>
        </w:rPr>
      </w:pPr>
      <w:r>
        <w:rPr>
          <w:b/>
        </w:rPr>
        <w:br w:type="page"/>
      </w:r>
    </w:p>
    <w:p w:rsidR="00A7587F" w:rsidRDefault="00A7587F" w:rsidP="00261227">
      <w:pPr>
        <w:pStyle w:val="NoSpacing"/>
      </w:pPr>
      <w:r w:rsidRPr="00261227">
        <w:rPr>
          <w:b/>
        </w:rPr>
        <w:lastRenderedPageBreak/>
        <w:t>Conjuring Under Slavery (Henry Bibb, 1849)</w:t>
      </w:r>
    </w:p>
    <w:p w:rsidR="00261227" w:rsidRDefault="00261227" w:rsidP="00261227">
      <w:pPr>
        <w:pStyle w:val="NoSpacing"/>
      </w:pPr>
      <w:r w:rsidRPr="00261227">
        <w:br/>
        <w:t>In 1833, I had some very serious religious impressions, and there was quite a number of slaves in that neighborhood, who felt very desirous to be taught to read the Bible. There was a Miss Davis, a poor white girl, who offered to teach a Sabbath School for the slaves, notwithstanding public opinion and the law was opposed to it. Books were furnished and she commenced the school; but the news soon got to our owners that she was teaching us to read. This caused quite an excitement in the neighborhood. Patrols were appointed to go and break it up the next Sabbath. They were determined that we should not have a Sabbath School in operation. For slaves this was called an incendiary movement.</w:t>
      </w:r>
    </w:p>
    <w:p w:rsidR="00A7587F" w:rsidRPr="00261227" w:rsidRDefault="00A7587F" w:rsidP="00261227">
      <w:pPr>
        <w:pStyle w:val="NoSpacing"/>
      </w:pPr>
    </w:p>
    <w:p w:rsidR="00261227" w:rsidRDefault="00261227" w:rsidP="00261227">
      <w:pPr>
        <w:pStyle w:val="NoSpacing"/>
      </w:pPr>
      <w:r w:rsidRPr="00261227">
        <w:t xml:space="preserve">The Sabbath is not regarded by a large number of the slaves as a day of rest. They have no schools to go to; no moral nor religious instruction at all in many localities where there are hundreds of slaves. Hence they resort to some kind of amusement. Those who make no profession of religion, resort to the woods in large numbers on that day to gamble, fight, get drunk, and break the Sabbath. This is often encouraged by slaveholders. When they wish to have a little sport of that kind, they go among the slaves and give them whiskey, to see them dance, "pat </w:t>
      </w:r>
      <w:proofErr w:type="spellStart"/>
      <w:r w:rsidRPr="00261227">
        <w:t>juber</w:t>
      </w:r>
      <w:proofErr w:type="spellEnd"/>
      <w:r w:rsidRPr="00261227">
        <w:t xml:space="preserve">," sing and pay on the banjo. Then get them to wrestling, fighting, jumping, running foot races, and butting each other like sheep. This is urged on by giving them whiskey; making bets on them; laying chips on one slave's head, and daring another to tip it off with his hand; and if he tipped it off, it would be called an insult, and cause a fight. Before fighting, the parties choose their seconds to stand by them while fighting; a ring or a circle is formed to fight in, and no one is allowed to enter the ring while they are fighting, but their seconds, and the white gentlemen. They are not allowed to fight a duel, nor to use weapons of any kind. The blows are made by kicking, knocking, and butting with their heads; they grab each other by their ears, and jam their heads together like sheep. If they are likely to hurt each other very bad, their masters would </w:t>
      </w:r>
      <w:proofErr w:type="spellStart"/>
      <w:r w:rsidRPr="00261227">
        <w:t>rap</w:t>
      </w:r>
      <w:proofErr w:type="spellEnd"/>
      <w:r w:rsidRPr="00261227">
        <w:t xml:space="preserve"> them with their walking canes, and make them stop. After fighting they make friends, shake hands, and take a dram together, and there is no more of it.</w:t>
      </w:r>
    </w:p>
    <w:p w:rsidR="00A7587F" w:rsidRPr="00261227" w:rsidRDefault="00A7587F" w:rsidP="00261227">
      <w:pPr>
        <w:pStyle w:val="NoSpacing"/>
      </w:pPr>
    </w:p>
    <w:p w:rsidR="00261227" w:rsidRDefault="00261227" w:rsidP="00261227">
      <w:pPr>
        <w:pStyle w:val="NoSpacing"/>
      </w:pPr>
      <w:r w:rsidRPr="00261227">
        <w:t>But this is all principally for want of moral instruction. This is where they have no Sabbath Schools; no one to read the Bible to them; no one to preach the gospel who is competent to expound the Scriptures, except slaveholders. And the slaves, with but few exceptions, have no confidence at all in their preaching, because they preach a pro- slavery doctrine. They say, "Servants be obedient to your masters</w:t>
      </w:r>
      <w:proofErr w:type="gramStart"/>
      <w:r w:rsidRPr="00261227">
        <w:t>;-</w:t>
      </w:r>
      <w:proofErr w:type="gramEnd"/>
      <w:r w:rsidRPr="00261227">
        <w:t xml:space="preserve"> - and he that </w:t>
      </w:r>
      <w:proofErr w:type="spellStart"/>
      <w:r w:rsidRPr="00261227">
        <w:t>knoweth</w:t>
      </w:r>
      <w:proofErr w:type="spellEnd"/>
      <w:r w:rsidRPr="00261227">
        <w:t xml:space="preserve"> his master's will and doeth it not, shall be beaten, with many stripes;- - " means that God will send them to hell, if they disobey their masters. This kind of preaching has driven thousands into infidelity. They view themselves as suffering unjustly under the lash, without friends, without protection of law or gospel, and the green- eyed monster tyranny staring them in the face. They know that they are destined to die in that wretched condition, unless they are delivered by the arm of Omnipotence. And they cannot believe or trust in such a religion, as above named....</w:t>
      </w:r>
    </w:p>
    <w:p w:rsidR="00A7587F" w:rsidRPr="00261227" w:rsidRDefault="00A7587F" w:rsidP="00261227">
      <w:pPr>
        <w:pStyle w:val="NoSpacing"/>
      </w:pPr>
    </w:p>
    <w:p w:rsidR="00261227" w:rsidRDefault="00261227" w:rsidP="00261227">
      <w:pPr>
        <w:pStyle w:val="NoSpacing"/>
      </w:pPr>
      <w:r w:rsidRPr="00261227">
        <w:t>There is much superstition among the slaves. Many of them believe in what they call "conjuration," tricking, and witchcraft; and some of them pretend to understand the art, and say that by it they can prevent their masters from exercising their will over their slaves. Such are often applied to by others, to give them power to prevent their masters from flogging them. The remedy is most generally some kind of bitter root; they are directed to chew it and spit towards their masters when they are angry with the slaves. At other times they prepare certain kinds of powders, to sprinkle about their masters dwellings. This is all done for the purpose of defending themselves in some peaceable manner, although I am satisfied that there is no virtue at all in it....</w:t>
      </w:r>
    </w:p>
    <w:p w:rsidR="00A7587F" w:rsidRPr="00261227" w:rsidRDefault="00A7587F" w:rsidP="00261227">
      <w:pPr>
        <w:pStyle w:val="NoSpacing"/>
      </w:pPr>
      <w:bookmarkStart w:id="0" w:name="_GoBack"/>
      <w:bookmarkEnd w:id="0"/>
    </w:p>
    <w:p w:rsidR="00261227" w:rsidRDefault="00261227" w:rsidP="00261227">
      <w:pPr>
        <w:pStyle w:val="NoSpacing"/>
      </w:pPr>
      <w:r w:rsidRPr="00261227">
        <w:t xml:space="preserve">[A conjurer] said if I would pay him a small sum, he would prevent my being flogged. After I had paid him, he mixed up some alum, salt and other stuff into a powder, and said I must sprinkle it about my </w:t>
      </w:r>
      <w:r w:rsidRPr="00261227">
        <w:lastRenderedPageBreak/>
        <w:t>master, if he should offer to strike me; this would prevent him. He also gave me some kind of bitter root to chew, and spit towards him, which would certainly prevent my being flogged. According to order I used his remedy, and for some cause I was let pass without being flogged that time.</w:t>
      </w:r>
    </w:p>
    <w:p w:rsidR="00A7587F" w:rsidRPr="00261227" w:rsidRDefault="00A7587F" w:rsidP="00261227">
      <w:pPr>
        <w:pStyle w:val="NoSpacing"/>
      </w:pPr>
    </w:p>
    <w:p w:rsidR="00261227" w:rsidRDefault="00261227" w:rsidP="00261227">
      <w:pPr>
        <w:pStyle w:val="NoSpacing"/>
      </w:pPr>
      <w:r w:rsidRPr="00261227">
        <w:t>I had then great faith in conjuration and witchcraft. I was led to believe that I could do almost as I pleased, without being flogged. So on the next Sabbath my conjuration was fully tested by my going off, and staying away until Monday morning, without permission. When I returned home, my master declared that he would punish me for going off; but I did not believe that he could do it, while I had this root and dust; and as he approached me, I commenced talking saucy to him. But he soon convinced me that there was no virtue in them. He became so enraged at me for saucing him, that he grasped a handful of switches and punished me severely, in spite of all my roots and powders....</w:t>
      </w:r>
    </w:p>
    <w:p w:rsidR="00A7587F" w:rsidRPr="00261227" w:rsidRDefault="00A7587F" w:rsidP="00261227">
      <w:pPr>
        <w:pStyle w:val="NoSpacing"/>
      </w:pPr>
    </w:p>
    <w:p w:rsidR="00261227" w:rsidRDefault="00261227" w:rsidP="00261227">
      <w:pPr>
        <w:pStyle w:val="NoSpacing"/>
      </w:pPr>
      <w:r w:rsidRPr="00261227">
        <w:t>I wanted to be well thought of by [young women], and would go to great lengths to gain their affection. I had been taught by the old superstitious slaves, to believe in conjuration, and it was hard for me to give up the notion, for all I had been deceived by them. One of these conjurers, for a small sum, agreed to teach me to make any girl love me that I wished. After I had paid him, he told me to get a bull frog, and take a certain bone out of the frog, dry it, and when I got a chance I must step up to any girl whom I wished to make love me, and scratch her somewhere on her naked skin with this bone, and she would be certain to love me, and would follow me in spite of herself; no matter who she might be engaged to, nor who she might be walking with.</w:t>
      </w:r>
    </w:p>
    <w:p w:rsidR="00A7587F" w:rsidRPr="00261227" w:rsidRDefault="00A7587F" w:rsidP="00261227">
      <w:pPr>
        <w:pStyle w:val="NoSpacing"/>
      </w:pPr>
    </w:p>
    <w:p w:rsidR="00261227" w:rsidRDefault="00261227" w:rsidP="00261227">
      <w:pPr>
        <w:pStyle w:val="NoSpacing"/>
      </w:pPr>
      <w:r w:rsidRPr="00261227">
        <w:t>So I got me a bone for a certain girl, whom I knew to be under the influence of another young man. I happened to meet her in the company of her lover, one Sunday evening, walking out; so when I got a chance, I fetched her a tremendous rasp across her neck with this bone, which made her jump. But in place of making her love me, it only made her angry with me. She felt more like running after me to retaliate on me for thus abusing her, than she felt like loving me.</w:t>
      </w:r>
    </w:p>
    <w:p w:rsidR="00A7587F" w:rsidRDefault="00A7587F" w:rsidP="00261227">
      <w:pPr>
        <w:pStyle w:val="NoSpacing"/>
      </w:pPr>
    </w:p>
    <w:p w:rsidR="00A7587F" w:rsidRDefault="00A7587F" w:rsidP="00261227">
      <w:pPr>
        <w:pStyle w:val="NoSpacing"/>
      </w:pPr>
    </w:p>
    <w:p w:rsidR="00A7587F" w:rsidRPr="00A7587F" w:rsidRDefault="00A7587F" w:rsidP="00A7587F">
      <w:pPr>
        <w:rPr>
          <w:b/>
        </w:rPr>
      </w:pPr>
      <w:r w:rsidRPr="00A7587F">
        <w:rPr>
          <w:b/>
        </w:rPr>
        <w:t>Assignment Questions</w:t>
      </w:r>
    </w:p>
    <w:p w:rsidR="00A7587F" w:rsidRDefault="00A7587F" w:rsidP="00A7587F">
      <w:r>
        <w:t>1. What forms of resistance did the enslaved Henry Bibb practice?</w:t>
      </w:r>
    </w:p>
    <w:p w:rsidR="00A7587F" w:rsidRPr="00837D0B" w:rsidRDefault="00A7587F" w:rsidP="00A7587F">
      <w:r>
        <w:t>2. What role was played by religion – both African magic and Christianity – in that resistance?</w:t>
      </w:r>
    </w:p>
    <w:p w:rsidR="00A7587F" w:rsidRPr="00261227" w:rsidRDefault="00A7587F" w:rsidP="00261227">
      <w:pPr>
        <w:pStyle w:val="NoSpacing"/>
      </w:pPr>
    </w:p>
    <w:p w:rsidR="006F6063" w:rsidRPr="00261227" w:rsidRDefault="006F6063" w:rsidP="00261227">
      <w:pPr>
        <w:pStyle w:val="NoSpacing"/>
      </w:pPr>
    </w:p>
    <w:sectPr w:rsidR="006F6063" w:rsidRPr="00261227" w:rsidSect="00A7587F">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227"/>
    <w:rsid w:val="00261227"/>
    <w:rsid w:val="006F6063"/>
    <w:rsid w:val="00A75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EFC8FC-5156-4533-B00B-8F5150C54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1227"/>
    <w:pPr>
      <w:spacing w:before="100" w:beforeAutospacing="1" w:after="100" w:afterAutospacing="1"/>
    </w:pPr>
    <w:rPr>
      <w:rFonts w:eastAsia="Times New Roman" w:cs="Times New Roman"/>
      <w:szCs w:val="24"/>
    </w:rPr>
  </w:style>
  <w:style w:type="character" w:customStyle="1" w:styleId="dhnum">
    <w:name w:val="dhnum"/>
    <w:basedOn w:val="DefaultParagraphFont"/>
    <w:rsid w:val="00261227"/>
  </w:style>
  <w:style w:type="paragraph" w:styleId="NoSpacing">
    <w:name w:val="No Spacing"/>
    <w:uiPriority w:val="1"/>
    <w:qFormat/>
    <w:rsid w:val="00261227"/>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3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1192</Words>
  <Characters>6795</Characters>
  <Application>Microsoft Office Word</Application>
  <DocSecurity>0</DocSecurity>
  <Lines>56</Lines>
  <Paragraphs>15</Paragraphs>
  <ScaleCrop>false</ScaleCrop>
  <Company/>
  <LinksUpToDate>false</LinksUpToDate>
  <CharactersWithSpaces>7972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Polly</dc:creator>
  <cp:keywords/>
  <dc:description/>
  <cp:lastModifiedBy>Polly</cp:lastModifiedBy>
  <cp:revision>2</cp:revision>
  <dcterms:created xsi:type="dcterms:W3CDTF">2020-04-06T22:04:00Z</dcterms:created>
  <dcterms:modified xsi:type="dcterms:W3CDTF">2020-04-09T22:01:00Z</dcterms:modified>
</cp:coreProperties>
</file>